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A72D5" w14:textId="77777777" w:rsidR="00CB7497" w:rsidRDefault="00CB7497" w:rsidP="00400807">
      <w:pPr>
        <w:spacing w:before="100"/>
        <w:ind w:left="896"/>
        <w:jc w:val="center"/>
        <w:rPr>
          <w:rFonts w:cstheme="minorHAnsi"/>
          <w:b/>
          <w:color w:val="7030A0"/>
          <w:sz w:val="36"/>
          <w:szCs w:val="36"/>
        </w:rPr>
      </w:pPr>
    </w:p>
    <w:p w14:paraId="08B5AC57" w14:textId="77777777" w:rsidR="00D84A90" w:rsidRDefault="00D84A90" w:rsidP="00400807">
      <w:pPr>
        <w:spacing w:before="100"/>
        <w:ind w:left="896"/>
        <w:jc w:val="center"/>
        <w:rPr>
          <w:rFonts w:cstheme="minorHAnsi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2B28E4D" w14:textId="77777777" w:rsidR="00D84A90" w:rsidRDefault="00D84A90" w:rsidP="00400807">
      <w:pPr>
        <w:spacing w:before="100"/>
        <w:ind w:left="896"/>
        <w:jc w:val="center"/>
        <w:rPr>
          <w:rFonts w:cstheme="minorHAnsi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393A882" w14:textId="3CA14A77" w:rsidR="00400807" w:rsidRPr="00D84A90" w:rsidRDefault="00C01028" w:rsidP="00400807">
      <w:pPr>
        <w:spacing w:before="100"/>
        <w:ind w:left="896"/>
        <w:jc w:val="center"/>
        <w:rPr>
          <w:rFonts w:cstheme="minorHAnsi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84A90">
        <w:rPr>
          <w:rFonts w:cstheme="minorHAnsi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FUNDACIÓN MINCI- MUNDOS INTERACTIVOS DEL CONOCIMIENTO</w:t>
      </w:r>
    </w:p>
    <w:p w14:paraId="42B4557F" w14:textId="77777777" w:rsidR="00400807" w:rsidRPr="00D84A90" w:rsidRDefault="00400807" w:rsidP="00400807">
      <w:pPr>
        <w:spacing w:before="1"/>
        <w:ind w:left="1168" w:right="1080"/>
        <w:jc w:val="both"/>
        <w:rPr>
          <w:rFonts w:cstheme="minorHAnsi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4E43432" w14:textId="77777777" w:rsidR="00400807" w:rsidRPr="00C01028" w:rsidRDefault="00400807" w:rsidP="00400807">
      <w:pPr>
        <w:spacing w:before="1"/>
        <w:ind w:left="1168" w:right="1080"/>
        <w:jc w:val="both"/>
        <w:rPr>
          <w:rFonts w:cstheme="minorHAnsi"/>
          <w:b/>
          <w:noProof/>
          <w:color w:val="581707"/>
          <w:sz w:val="22"/>
          <w:szCs w:val="22"/>
        </w:rPr>
      </w:pPr>
    </w:p>
    <w:p w14:paraId="11B31F4F" w14:textId="6F4CAC89" w:rsidR="00400807" w:rsidRPr="00C01028" w:rsidRDefault="00D84A90" w:rsidP="00400807">
      <w:pPr>
        <w:spacing w:before="1"/>
        <w:ind w:left="1168" w:right="1080"/>
        <w:jc w:val="both"/>
        <w:rPr>
          <w:rFonts w:cstheme="minorHAnsi"/>
          <w:b/>
          <w:noProof/>
          <w:color w:val="581707"/>
          <w:sz w:val="22"/>
          <w:szCs w:val="22"/>
        </w:rPr>
      </w:pPr>
      <w:r>
        <w:rPr>
          <w:rFonts w:cstheme="minorHAnsi"/>
          <w:b/>
          <w:noProof/>
          <w:color w:val="581707"/>
          <w:sz w:val="22"/>
          <w:szCs w:val="22"/>
        </w:rPr>
        <w:drawing>
          <wp:inline distT="0" distB="0" distL="0" distR="0" wp14:anchorId="6B83EA92" wp14:editId="102075C5">
            <wp:extent cx="4209098" cy="3253740"/>
            <wp:effectExtent l="0" t="0" r="0" b="0"/>
            <wp:docPr id="1821766264" name="Imagen 9" descr="Logotipo, nombre de la empres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766264" name="Imagen 9" descr="Logotipo, nombre de la empresa&#10;&#10;El contenido generado por IA puede ser incorrecto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5244" cy="3266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4D592" w14:textId="2F1F4A4B" w:rsidR="00400807" w:rsidRPr="00C01028" w:rsidRDefault="00400807" w:rsidP="00400807">
      <w:pPr>
        <w:spacing w:before="1"/>
        <w:ind w:left="1168" w:right="1080"/>
        <w:jc w:val="center"/>
        <w:rPr>
          <w:rFonts w:cstheme="minorHAnsi"/>
          <w:b/>
          <w:color w:val="581707"/>
          <w:sz w:val="22"/>
          <w:szCs w:val="22"/>
        </w:rPr>
      </w:pPr>
    </w:p>
    <w:p w14:paraId="5D41FA89" w14:textId="77777777" w:rsidR="00400807" w:rsidRPr="00C01028" w:rsidRDefault="00400807" w:rsidP="00400807">
      <w:pPr>
        <w:spacing w:before="1"/>
        <w:ind w:left="1168" w:right="1080"/>
        <w:jc w:val="both"/>
        <w:rPr>
          <w:rFonts w:cstheme="minorHAnsi"/>
          <w:b/>
          <w:color w:val="581707"/>
          <w:sz w:val="22"/>
          <w:szCs w:val="22"/>
        </w:rPr>
      </w:pPr>
    </w:p>
    <w:p w14:paraId="473531F6" w14:textId="77777777" w:rsidR="00400807" w:rsidRPr="00C01028" w:rsidRDefault="00400807" w:rsidP="00400807">
      <w:pPr>
        <w:spacing w:before="1"/>
        <w:ind w:left="1168" w:right="1080"/>
        <w:jc w:val="both"/>
        <w:rPr>
          <w:rFonts w:cstheme="minorHAnsi"/>
          <w:b/>
          <w:color w:val="581707"/>
          <w:sz w:val="22"/>
          <w:szCs w:val="22"/>
        </w:rPr>
      </w:pPr>
    </w:p>
    <w:p w14:paraId="5ECA7C30" w14:textId="77777777" w:rsidR="00400807" w:rsidRPr="00C01028" w:rsidRDefault="00400807" w:rsidP="00400807">
      <w:pPr>
        <w:spacing w:before="1"/>
        <w:ind w:left="1168" w:right="1080"/>
        <w:jc w:val="both"/>
        <w:rPr>
          <w:rFonts w:cstheme="minorHAnsi"/>
          <w:b/>
          <w:color w:val="581707"/>
          <w:sz w:val="22"/>
          <w:szCs w:val="22"/>
        </w:rPr>
      </w:pPr>
    </w:p>
    <w:p w14:paraId="190B24C4" w14:textId="77777777" w:rsidR="00400807" w:rsidRPr="00C01028" w:rsidRDefault="00400807" w:rsidP="00400807">
      <w:pPr>
        <w:spacing w:before="1"/>
        <w:ind w:left="1168" w:right="1080"/>
        <w:jc w:val="both"/>
        <w:rPr>
          <w:rFonts w:cstheme="minorHAnsi"/>
          <w:b/>
          <w:color w:val="581707"/>
          <w:sz w:val="22"/>
          <w:szCs w:val="22"/>
        </w:rPr>
      </w:pPr>
    </w:p>
    <w:p w14:paraId="5B8E392F" w14:textId="77777777" w:rsidR="00400807" w:rsidRPr="00C01028" w:rsidRDefault="00400807" w:rsidP="00400807">
      <w:pPr>
        <w:spacing w:before="1"/>
        <w:ind w:left="1168" w:right="1080"/>
        <w:jc w:val="both"/>
        <w:rPr>
          <w:rFonts w:cstheme="minorHAnsi"/>
          <w:b/>
          <w:color w:val="581707"/>
          <w:sz w:val="22"/>
          <w:szCs w:val="22"/>
        </w:rPr>
      </w:pPr>
    </w:p>
    <w:p w14:paraId="52C18C7C" w14:textId="77777777" w:rsidR="00400807" w:rsidRPr="00CB7497" w:rsidRDefault="00400807" w:rsidP="00400807">
      <w:pPr>
        <w:spacing w:before="1"/>
        <w:ind w:left="1168" w:right="1080"/>
        <w:jc w:val="both"/>
        <w:rPr>
          <w:rFonts w:cstheme="minorHAnsi"/>
          <w:b/>
          <w:color w:val="7030A0"/>
          <w:sz w:val="22"/>
          <w:szCs w:val="22"/>
        </w:rPr>
      </w:pPr>
    </w:p>
    <w:p w14:paraId="66374F14" w14:textId="31CFCBC3" w:rsidR="00400807" w:rsidRPr="00D84A90" w:rsidRDefault="00400807" w:rsidP="00400807">
      <w:pPr>
        <w:spacing w:before="1"/>
        <w:ind w:left="1168" w:right="1080"/>
        <w:jc w:val="center"/>
        <w:rPr>
          <w:rFonts w:cstheme="minorHAnsi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84A90">
        <w:rPr>
          <w:rFonts w:cstheme="minorHAnsi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INFORME DE GESTI</w:t>
      </w:r>
      <w:r w:rsidR="008E78B7" w:rsidRPr="00D84A90">
        <w:rPr>
          <w:rFonts w:cstheme="minorHAnsi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Ó</w:t>
      </w:r>
      <w:r w:rsidRPr="00D84A90">
        <w:rPr>
          <w:rFonts w:cstheme="minorHAnsi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 202</w:t>
      </w:r>
      <w:r w:rsidR="00D84A90">
        <w:rPr>
          <w:rFonts w:cstheme="minorHAnsi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</w:p>
    <w:p w14:paraId="58040A39" w14:textId="0BC8C851" w:rsidR="00400807" w:rsidRPr="00D84A90" w:rsidRDefault="00C01028" w:rsidP="00400807">
      <w:pPr>
        <w:spacing w:before="1"/>
        <w:ind w:left="1168" w:right="1080"/>
        <w:jc w:val="center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84A90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FUNDACIÓN MINCI</w:t>
      </w:r>
      <w:r w:rsidR="00D84A90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84A90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 MUNDOS INTERACTIVOS DEL CONOCIMIENTO</w:t>
      </w:r>
    </w:p>
    <w:p w14:paraId="2E0923B2" w14:textId="77777777" w:rsidR="00400807" w:rsidRPr="00D84A90" w:rsidRDefault="00400807" w:rsidP="00400807">
      <w:pPr>
        <w:pStyle w:val="Textoindependiente"/>
        <w:jc w:val="center"/>
        <w:rPr>
          <w:rFonts w:asciiTheme="minorHAnsi" w:hAnsiTheme="minorHAnsi" w:cstheme="min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hyperlink r:id="rId12" w:history="1">
        <w:r w:rsidRPr="00D84A90">
          <w:rPr>
            <w:rStyle w:val="Hipervnculo"/>
            <w:rFonts w:asciiTheme="minorHAnsi" w:hAnsiTheme="minorHAnsi" w:cstheme="minorHAnsi"/>
            <w:color w:val="000000" w:themeColor="text1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www.minci.org</w:t>
        </w:r>
      </w:hyperlink>
    </w:p>
    <w:p w14:paraId="2FAB283A" w14:textId="77777777" w:rsidR="00400807" w:rsidRPr="00D84A90" w:rsidRDefault="00400807" w:rsidP="00400807">
      <w:pPr>
        <w:pStyle w:val="Textoindependiente"/>
        <w:jc w:val="both"/>
        <w:rPr>
          <w:rFonts w:asciiTheme="minorHAnsi" w:hAnsiTheme="minorHAnsi" w:cstheme="min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FDD8560" w14:textId="77777777" w:rsidR="00273BA4" w:rsidRPr="00273BA4" w:rsidRDefault="00273BA4" w:rsidP="00326DB0">
      <w:pPr>
        <w:spacing w:before="1"/>
        <w:ind w:right="1080"/>
        <w:jc w:val="both"/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 Introducción</w:t>
      </w:r>
    </w:p>
    <w:p w14:paraId="0052949D" w14:textId="77777777" w:rsidR="00273BA4" w:rsidRPr="00273BA4" w:rsidRDefault="00273BA4" w:rsidP="00326DB0">
      <w:pPr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 Fundación MINCI - Mundos Interactivos del Conocimiento fue creada mediante documento privado el 8 de septiembre de 2004 como una entidad sin ánimo de lucro. Su propósito es la formación de redes sociales de emprendimiento que promuevan procesos éticos, sostenibilidad y prosperidad en los proyectos de emprendimiento de las comunidades educativas.</w:t>
      </w:r>
    </w:p>
    <w:p w14:paraId="7B1BEB40" w14:textId="77777777" w:rsidR="00273BA4" w:rsidRPr="00273BA4" w:rsidRDefault="00273BA4" w:rsidP="00326DB0">
      <w:pPr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 través de sus iniciativas, la Fundación fortalece el pensamiento emprendedor y de autocuidado en jóvenes y familias, brindándoles herramientas para solucionar problemas y aprovechar oportunidades en su contexto. En particular, se busca contribuir a la superación de la pobreza, la inequidad y los problemas de salud mental de los participantes.</w:t>
      </w:r>
    </w:p>
    <w:p w14:paraId="791CFA7F" w14:textId="58C49DCE" w:rsidR="00273BA4" w:rsidRPr="00273BA4" w:rsidRDefault="00273BA4" w:rsidP="00326DB0">
      <w:pPr>
        <w:spacing w:before="1"/>
        <w:ind w:right="1080"/>
        <w:jc w:val="both"/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2. Enfoque y Acciones Clave</w:t>
      </w:r>
    </w:p>
    <w:p w14:paraId="67C2D94A" w14:textId="77777777" w:rsidR="00273BA4" w:rsidRPr="00273BA4" w:rsidRDefault="00273BA4" w:rsidP="00326DB0">
      <w:pPr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 Fundación trabaja con docentes, jóvenes, familias y comunidades para inspirar proyectos de vida individuales y colectivos. Dentro de sus líneas de acción se encuentran:</w:t>
      </w:r>
    </w:p>
    <w:p w14:paraId="3916CF2A" w14:textId="6D77D2E8" w:rsidR="00273BA4" w:rsidRPr="00273BA4" w:rsidRDefault="0040560E" w:rsidP="00273BA4">
      <w:pPr>
        <w:numPr>
          <w:ilvl w:val="0"/>
          <w:numId w:val="13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Creación y fortalecimiento de Redes de emprendimiento</w:t>
      </w:r>
      <w:r w:rsidR="00306DDD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para fortalecer el impacto de proyectos en comunidades</w:t>
      </w:r>
      <w:r w:rsidR="005E23B3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promoviendo en el Concurso de emprendimiento e Innovación MINCI, emprendedores que reciben asesoría, capital semilla y equipos portátiles para continuar con la implementación de sus proyectos y sus estudios de educación superior.</w:t>
      </w:r>
    </w:p>
    <w:p w14:paraId="3B164B96" w14:textId="77777777" w:rsidR="00273BA4" w:rsidRPr="00273BA4" w:rsidRDefault="00273BA4" w:rsidP="00273BA4">
      <w:pPr>
        <w:numPr>
          <w:ilvl w:val="0"/>
          <w:numId w:val="13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Incubación y comercialización de proyectos a través del Marketplace </w:t>
      </w:r>
      <w:hyperlink r:id="rId13" w:history="1">
        <w:r w:rsidRPr="00273BA4">
          <w:rPr>
            <w:rStyle w:val="Hipervnculo"/>
            <w:rFonts w:cstheme="minorHAnsi"/>
            <w:sz w:val="24"/>
            <w:szCs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www.tiendaminci.org</w:t>
        </w:r>
      </w:hyperlink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012219C4" w14:textId="77777777" w:rsidR="00273BA4" w:rsidRDefault="00273BA4" w:rsidP="00273BA4">
      <w:pPr>
        <w:numPr>
          <w:ilvl w:val="0"/>
          <w:numId w:val="13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Apoyo a la creación de Empresas Motor en sectores como agroindustria, agricultura urbana y jardinería.</w:t>
      </w:r>
    </w:p>
    <w:p w14:paraId="6A2223C9" w14:textId="596048DB" w:rsidR="006007D5" w:rsidRDefault="006007D5" w:rsidP="00273BA4">
      <w:pPr>
        <w:numPr>
          <w:ilvl w:val="0"/>
          <w:numId w:val="13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Formación, acompañamiento en emprendimiento a familias vulnerables.</w:t>
      </w:r>
    </w:p>
    <w:p w14:paraId="40424EC6" w14:textId="617170B5" w:rsidR="006007D5" w:rsidRPr="00273BA4" w:rsidRDefault="006007D5" w:rsidP="00273BA4">
      <w:pPr>
        <w:numPr>
          <w:ilvl w:val="0"/>
          <w:numId w:val="13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Desarrollo de contenidos y plataformas online apoyados en tecnología, IA y otras para atender comunicades vulnerables.</w:t>
      </w:r>
    </w:p>
    <w:p w14:paraId="6FB7CB7C" w14:textId="25992BDF" w:rsidR="00273BA4" w:rsidRPr="00273BA4" w:rsidRDefault="00273BA4" w:rsidP="0057429D">
      <w:pPr>
        <w:spacing w:before="1"/>
        <w:ind w:right="1080"/>
        <w:jc w:val="both"/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3. Principales Logros 202</w:t>
      </w:r>
      <w:r w:rsidR="005E23B3"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</w:p>
    <w:p w14:paraId="79064646" w14:textId="03E5C41C" w:rsidR="00273BA4" w:rsidRPr="00273BA4" w:rsidRDefault="00273BA4" w:rsidP="0057429D">
      <w:pPr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Durante el 202</w:t>
      </w:r>
      <w:r w:rsidR="005E23B3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la Fundación ha desarrollado diversas iniciativas clave, entre ellas:</w:t>
      </w:r>
    </w:p>
    <w:p w14:paraId="00C2D528" w14:textId="734A9EEE" w:rsidR="00273BA4" w:rsidRPr="00273BA4" w:rsidRDefault="00273BA4" w:rsidP="00273BA4">
      <w:pPr>
        <w:numPr>
          <w:ilvl w:val="0"/>
          <w:numId w:val="14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Concurso Anual de Planes de Negocio MINCI: Con la edición XXI</w:t>
      </w:r>
      <w:r w:rsidR="005E23B3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realizada este año, se ha fortalecido la participación de colegios y comunidades educativas vulnerables en procesos de emprendimiento.</w:t>
      </w:r>
      <w:r w:rsidR="005E23B3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Participaron las IE Pablo de Tarso de la Localidad de Bosa y Brisas del Diamante de la localidad de Ciudad Bolivar.</w:t>
      </w:r>
    </w:p>
    <w:p w14:paraId="4D781E65" w14:textId="1494D79B" w:rsidR="00273BA4" w:rsidRPr="00273BA4" w:rsidRDefault="00273BA4" w:rsidP="00273BA4">
      <w:pPr>
        <w:numPr>
          <w:ilvl w:val="0"/>
          <w:numId w:val="14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Piloto del Marketplace </w:t>
      </w:r>
      <w:hyperlink r:id="rId14" w:history="1">
        <w:r w:rsidRPr="00273BA4">
          <w:rPr>
            <w:rStyle w:val="Hipervnculo"/>
            <w:rFonts w:cstheme="minorHAnsi"/>
            <w:sz w:val="24"/>
            <w:szCs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www.tiendaminci.org</w:t>
        </w:r>
      </w:hyperlink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Se trabajó con la familia emprendedora de Calzado </w:t>
      </w:r>
      <w:proofErr w:type="spellStart"/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DBrans</w:t>
      </w:r>
      <w:proofErr w:type="spellEnd"/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en Ciudad Bolívar, contando con el apoyo de la estudiante </w:t>
      </w:r>
      <w:r w:rsidR="005E23B3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egresada del IE Pablo de Tarso, Melany Mosquera, quien recibió un portátil donado por parte de la Fundación para esta colaboración.</w:t>
      </w:r>
    </w:p>
    <w:p w14:paraId="1432F1BF" w14:textId="75CB87D0" w:rsidR="00273BA4" w:rsidRPr="00273BA4" w:rsidRDefault="00273BA4" w:rsidP="00273BA4">
      <w:pPr>
        <w:numPr>
          <w:ilvl w:val="0"/>
          <w:numId w:val="14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Red de apoyo a estudiantes y docentes: Se llevaron a cabo encuentros con participantes y ganadores del concurso en la sede de Uniandinos para impulsar el Marketplace y </w:t>
      </w:r>
      <w:r w:rsidR="005E23B3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realizar la entrega de dos computadores que fueron donados a dos estudiantes del IE Pablo de Tarso, Melany Mosquera y Estefania Acosta</w:t>
      </w:r>
      <w:r w:rsidR="009F7559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por parte de la Fundación MINCI.</w:t>
      </w:r>
    </w:p>
    <w:p w14:paraId="0170DE4B" w14:textId="77777777" w:rsidR="00273BA4" w:rsidRPr="00273BA4" w:rsidRDefault="00273BA4" w:rsidP="00273BA4">
      <w:pPr>
        <w:numPr>
          <w:ilvl w:val="0"/>
          <w:numId w:val="14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Proyecto Piloto en el Colegio Pablo de Tarso (Bosa): Enfocado en la formación en valores y ética en emprendimiento.</w:t>
      </w:r>
    </w:p>
    <w:p w14:paraId="620C95AC" w14:textId="77C3908E" w:rsidR="00273BA4" w:rsidRPr="00273BA4" w:rsidRDefault="00273BA4" w:rsidP="00273BA4">
      <w:pPr>
        <w:numPr>
          <w:ilvl w:val="0"/>
          <w:numId w:val="14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Apoyo de voluntarios universitarios: Se destac</w:t>
      </w:r>
      <w:r w:rsidR="007B30BF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el trabajo </w:t>
      </w:r>
      <w:r w:rsidR="007B30BF"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de </w:t>
      </w:r>
      <w:r w:rsidR="007B30BF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los estudiantes voluntarios</w:t>
      </w: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del Departamento de Ingeniería </w:t>
      </w:r>
      <w:r w:rsidR="007B30BF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Sistemas</w:t>
      </w:r>
      <w:r w:rsidR="00ED5409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de la Universidad de los Andes, </w:t>
      </w:r>
      <w:r w:rsidR="00005CA2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Valentina </w:t>
      </w:r>
      <w:r w:rsidR="007B30BF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Rozo, Daniel Fuentes, Simón Calderon, </w:t>
      </w:r>
      <w:r w:rsidR="00C53870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</w:t>
      </w: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 </w:t>
      </w:r>
      <w:r w:rsidR="00005CA2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Karen </w:t>
      </w:r>
      <w:r w:rsidR="007575BF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Sánchez</w:t>
      </w:r>
      <w:r w:rsidR="00ED5409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egresada de Ingeniería Mecánica</w:t>
      </w:r>
      <w:r w:rsidR="0063798A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con Magíster en la Gestión de la </w:t>
      </w:r>
      <w:r w:rsidR="007B30BF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Innovación </w:t>
      </w:r>
      <w:r w:rsidR="007B30BF"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</w:t>
      </w: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la Universidad de los Andes</w:t>
      </w:r>
      <w:r w:rsidR="007B30BF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y Julia E Hilarión voluntaria en la gestión, investigación, donaciones y administración de la Fundación MINCI.</w:t>
      </w:r>
    </w:p>
    <w:p w14:paraId="17D6CAB2" w14:textId="6E8C462C" w:rsidR="00273BA4" w:rsidRPr="00273BA4" w:rsidRDefault="00273BA4" w:rsidP="00273BA4">
      <w:pPr>
        <w:numPr>
          <w:ilvl w:val="0"/>
          <w:numId w:val="14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Vinculación de donantes y cooperantes: </w:t>
      </w:r>
      <w:r w:rsidR="007B30BF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La principal donante de este año y los años anteriores es la señora Julia Esther Hilarión Madariaga. Adicionalmente,</w:t>
      </w:r>
      <w:r w:rsidR="006D582D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AA328C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en el pasado</w:t>
      </w:r>
      <w:r w:rsidR="007B30BF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se han realizado</w:t>
      </w: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alianzas con empresas como Cengage </w:t>
      </w:r>
      <w:proofErr w:type="spellStart"/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Learning</w:t>
      </w:r>
      <w:proofErr w:type="spellEnd"/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Tejidos Gaviota, EJM Ingenieros y Microsoft,</w:t>
      </w:r>
      <w:r w:rsidR="006D582D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siendo esta una aliada muy importante </w:t>
      </w:r>
      <w:r w:rsidR="00570FE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en </w:t>
      </w:r>
      <w:r w:rsidR="006D582D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 área de tecnología</w:t>
      </w:r>
      <w:r w:rsidR="00570FE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 la fecha.</w:t>
      </w:r>
    </w:p>
    <w:p w14:paraId="262ABA20" w14:textId="77777777" w:rsidR="00273BA4" w:rsidRPr="00273BA4" w:rsidRDefault="00273BA4" w:rsidP="0057429D">
      <w:pPr>
        <w:spacing w:before="1"/>
        <w:ind w:right="1080"/>
        <w:jc w:val="both"/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4. Sostenibilidad y Proyección Futura</w:t>
      </w:r>
    </w:p>
    <w:p w14:paraId="50331E96" w14:textId="77777777" w:rsidR="00273BA4" w:rsidRPr="00273BA4" w:rsidRDefault="00273BA4" w:rsidP="0057429D">
      <w:pPr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Para garantizar su sostenibilidad, la Fundación ha puesto en marcha una estrategia de búsqueda de donantes y cooperantes. Adicionalmente, se proyecta la generación de ingresos a través de:</w:t>
      </w:r>
    </w:p>
    <w:p w14:paraId="7575A05B" w14:textId="77777777" w:rsidR="005505DB" w:rsidRDefault="005505DB" w:rsidP="00C979C1">
      <w:pPr>
        <w:numPr>
          <w:ilvl w:val="0"/>
          <w:numId w:val="15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505D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Estrategia de búsqueda de inversionistas y donantes para MINCI, de acuerdo con el proyecto adelantado en 2025 con Rubén Ortiz de Beeprofit.</w:t>
      </w:r>
    </w:p>
    <w:p w14:paraId="4F75A09B" w14:textId="49BA9B4B" w:rsidR="00273BA4" w:rsidRPr="005505DB" w:rsidRDefault="005505DB" w:rsidP="00C979C1">
      <w:pPr>
        <w:numPr>
          <w:ilvl w:val="0"/>
          <w:numId w:val="15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Ingreso por c</w:t>
      </w:r>
      <w:r w:rsidR="00273BA4" w:rsidRPr="005505D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omisiones por la operación del Marketplace</w:t>
      </w:r>
      <w: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www.mincimarket.com</w:t>
      </w:r>
    </w:p>
    <w:p w14:paraId="64F12A21" w14:textId="358D7525" w:rsidR="007B30BF" w:rsidRDefault="007B30BF" w:rsidP="00273BA4">
      <w:pPr>
        <w:numPr>
          <w:ilvl w:val="0"/>
          <w:numId w:val="15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Desarrollo plataforma </w:t>
      </w:r>
      <w:proofErr w:type="spellStart"/>
      <w: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elearning</w:t>
      </w:r>
      <w:proofErr w:type="spellEnd"/>
      <w: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15" w:history="1">
        <w:r w:rsidRPr="008A3389">
          <w:rPr>
            <w:rStyle w:val="Hipervnculo"/>
            <w:rFonts w:cstheme="minorHAnsi"/>
            <w:sz w:val="24"/>
            <w:szCs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www.mincicapacita.com</w:t>
        </w:r>
      </w:hyperlink>
      <w: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la cual implemento en la plataforma Moodle, el curso online, Emprendimiento e Innovación. Diseña y planea tu negocio.</w:t>
      </w:r>
    </w:p>
    <w:p w14:paraId="48156F11" w14:textId="06644D11" w:rsidR="007B30BF" w:rsidRPr="005505DB" w:rsidRDefault="007B30BF" w:rsidP="002528DC">
      <w:pPr>
        <w:numPr>
          <w:ilvl w:val="0"/>
          <w:numId w:val="15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505D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Desarrollo Piloto de plataforma de proyectos de emprendimiento, con Inteligencia Artificial para asesorar los proyectos de los jóvenes y familias que participen en la Fundación</w:t>
      </w:r>
      <w:r w:rsidR="005505DB" w:rsidRPr="005505D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5505DB" w:rsidRPr="005505D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y</w:t>
      </w:r>
      <w:r w:rsidR="005505D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</w:t>
      </w:r>
      <w:r w:rsidRPr="005505D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esarrollo piloto videojuego educativo Unity, aplicado a huertas urbanas.</w:t>
      </w:r>
      <w:r w:rsidR="005505D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(Se espera retomar el próximo año estos proyectos)</w:t>
      </w:r>
    </w:p>
    <w:p w14:paraId="050E33B2" w14:textId="7C98E583" w:rsidR="007B30BF" w:rsidRDefault="007B30BF" w:rsidP="00273BA4">
      <w:pPr>
        <w:numPr>
          <w:ilvl w:val="0"/>
          <w:numId w:val="15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Desarrollo de la plataforma </w:t>
      </w:r>
      <w:hyperlink r:id="rId16" w:history="1">
        <w:r w:rsidRPr="008A3389">
          <w:rPr>
            <w:rStyle w:val="Hipervnculo"/>
            <w:rFonts w:cstheme="minorHAnsi"/>
            <w:sz w:val="24"/>
            <w:szCs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www.mincilife.com</w:t>
        </w:r>
      </w:hyperlink>
      <w: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para conectar el usuario final con los cursos Moodle</w:t>
      </w:r>
      <w:r w:rsidR="005505D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(www.mincicapacita.com)</w:t>
      </w:r>
      <w: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y Asesoría que en el año 2026 se espera iniciar con pruebas en vivo, con una estrategia de Marketing digital robusta.</w:t>
      </w:r>
    </w:p>
    <w:p w14:paraId="6F3E2957" w14:textId="77777777" w:rsidR="00273BA4" w:rsidRPr="00273BA4" w:rsidRDefault="00273BA4" w:rsidP="0057429D">
      <w:pPr>
        <w:spacing w:before="1"/>
        <w:ind w:right="1080"/>
        <w:jc w:val="both"/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Entre las metas para los próximos años se encuentran:</w:t>
      </w:r>
    </w:p>
    <w:p w14:paraId="23D0CF89" w14:textId="3B12BD7C" w:rsidR="00273BA4" w:rsidRPr="00273BA4" w:rsidRDefault="00273BA4" w:rsidP="00273BA4">
      <w:pPr>
        <w:numPr>
          <w:ilvl w:val="0"/>
          <w:numId w:val="16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Desarrollo de contenidos educativos bilingües dirigidos a estudiantes de grados 1 a 1</w:t>
      </w:r>
      <w:r w:rsidR="005505D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1, que estimule el pensamiento emprendedor, la innovación, la ética y valores.</w:t>
      </w:r>
    </w:p>
    <w:p w14:paraId="1CB67A76" w14:textId="4BDA1D81" w:rsidR="00273BA4" w:rsidRDefault="00273BA4" w:rsidP="00273BA4">
      <w:pPr>
        <w:numPr>
          <w:ilvl w:val="0"/>
          <w:numId w:val="16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Consolidación del Marketplace</w:t>
      </w:r>
      <w:r w:rsidR="005D435A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(www.tiendaminci.org)</w:t>
      </w: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como una plataforma clave para la incubación y comercialización de proyectos emprendedores</w:t>
      </w:r>
      <w:r w:rsidR="00087889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y el modelo de empresas motor de la Fundación.</w:t>
      </w:r>
    </w:p>
    <w:p w14:paraId="3B45A439" w14:textId="07ADDCBE" w:rsidR="006007D5" w:rsidRDefault="006007D5" w:rsidP="00273BA4">
      <w:pPr>
        <w:numPr>
          <w:ilvl w:val="0"/>
          <w:numId w:val="16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Consolidar plataforma online de proyectos de emprendimiento con apoyo Inteligencia Artificial y videojuegos, una vez se consolide la generación de ingresos en la plataforma </w:t>
      </w:r>
      <w:hyperlink r:id="rId17" w:history="1">
        <w:r w:rsidRPr="008A3389">
          <w:rPr>
            <w:rStyle w:val="Hipervnculo"/>
            <w:rFonts w:cstheme="minorHAnsi"/>
            <w:sz w:val="24"/>
            <w:szCs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www.mincilife.net</w:t>
        </w:r>
      </w:hyperlink>
    </w:p>
    <w:p w14:paraId="6E6ECF8A" w14:textId="2EDA8855" w:rsidR="006007D5" w:rsidRPr="00273BA4" w:rsidRDefault="006007D5" w:rsidP="00273BA4">
      <w:pPr>
        <w:numPr>
          <w:ilvl w:val="0"/>
          <w:numId w:val="16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Consolidación modelo empresas motor de agricultura urbana y manualidades en mínimo dos localidades de Bogotá.</w:t>
      </w:r>
    </w:p>
    <w:p w14:paraId="1F84C37B" w14:textId="77777777" w:rsidR="00273BA4" w:rsidRPr="00273BA4" w:rsidRDefault="00273BA4" w:rsidP="0057429D">
      <w:pPr>
        <w:spacing w:before="1"/>
        <w:ind w:right="1080"/>
        <w:jc w:val="both"/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5. Compromiso con la Transparencia y Cumplimiento Normativo</w:t>
      </w:r>
    </w:p>
    <w:p w14:paraId="32F0D11E" w14:textId="77777777" w:rsidR="005D435A" w:rsidRDefault="00273BA4" w:rsidP="0057429D">
      <w:pPr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La Fundación MINCI mantiene un compromiso estricto con la ética, el desarrollo sostenible y el cumplimiento de las normas legales. </w:t>
      </w:r>
    </w:p>
    <w:p w14:paraId="434C0B84" w14:textId="0EEB5C4D" w:rsidR="00273BA4" w:rsidRPr="00273BA4" w:rsidRDefault="00273BA4" w:rsidP="0057429D">
      <w:pPr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Entre sus principios fundamentales se destacan:</w:t>
      </w:r>
    </w:p>
    <w:p w14:paraId="5762ABE1" w14:textId="77777777" w:rsidR="00273BA4" w:rsidRPr="00273BA4" w:rsidRDefault="00273BA4" w:rsidP="00273BA4">
      <w:pPr>
        <w:numPr>
          <w:ilvl w:val="0"/>
          <w:numId w:val="17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Uso exclusivo de software legal y respeto por los derechos de autor.</w:t>
      </w:r>
    </w:p>
    <w:p w14:paraId="7F68CA46" w14:textId="77777777" w:rsidR="00273BA4" w:rsidRPr="00273BA4" w:rsidRDefault="00273BA4" w:rsidP="00273BA4">
      <w:pPr>
        <w:numPr>
          <w:ilvl w:val="0"/>
          <w:numId w:val="17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Cumplimiento de procedimientos financieros y operativos que eviten cualquier vínculo con actividades de lavado de activos, trata de personas o financiamiento del terrorismo.</w:t>
      </w:r>
    </w:p>
    <w:p w14:paraId="7224E313" w14:textId="77777777" w:rsidR="00273BA4" w:rsidRDefault="00273BA4" w:rsidP="00273BA4">
      <w:pPr>
        <w:numPr>
          <w:ilvl w:val="0"/>
          <w:numId w:val="17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Manejo transparente y eficiente de recursos y donaciones.</w:t>
      </w:r>
    </w:p>
    <w:p w14:paraId="5841A740" w14:textId="5B20A410" w:rsidR="005505DB" w:rsidRPr="00273BA4" w:rsidRDefault="005505DB" w:rsidP="00273BA4">
      <w:pPr>
        <w:numPr>
          <w:ilvl w:val="0"/>
          <w:numId w:val="17"/>
        </w:numPr>
        <w:tabs>
          <w:tab w:val="num" w:pos="720"/>
        </w:tabs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Principios de comercio justo y desarrollo sostenible.</w:t>
      </w:r>
    </w:p>
    <w:p w14:paraId="0C2855A7" w14:textId="77777777" w:rsidR="00273BA4" w:rsidRPr="00273BA4" w:rsidRDefault="00273BA4" w:rsidP="000D26B0">
      <w:pPr>
        <w:spacing w:before="1"/>
        <w:ind w:right="1080"/>
        <w:jc w:val="both"/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6. Conclusión</w:t>
      </w:r>
    </w:p>
    <w:p w14:paraId="43991E65" w14:textId="72CB48B2" w:rsidR="00505814" w:rsidRDefault="00273BA4" w:rsidP="00AA328C">
      <w:pPr>
        <w:spacing w:before="1"/>
        <w:ind w:left="1168"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 año 202</w:t>
      </w:r>
      <w:r w:rsidR="006007D5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ha sido clave para la consolidación de proyectos estratégicos como</w:t>
      </w:r>
      <w:r w:rsidR="006007D5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la creación de la plataforma MINCI Life de formación online</w:t>
      </w:r>
      <w:r w:rsidR="005505D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y acompañamiento humano</w:t>
      </w:r>
      <w:r w:rsidR="0050581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(www.mincilife.net)</w:t>
      </w:r>
      <w:r w:rsidR="005505D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Se espera a futuro </w:t>
      </w:r>
      <w:r w:rsidR="0050581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esta plataforma</w:t>
      </w:r>
      <w:r w:rsidR="005505D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sea apoyada </w:t>
      </w:r>
      <w:r w:rsidR="0050581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 inteligencia</w:t>
      </w:r>
      <w:r w:rsidR="005505D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artificial y </w:t>
      </w:r>
      <w:r w:rsidR="0050581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videojuegos, acorde con los pilotos adelantados este año. También en 2025 se continuó el fortalecimiento del </w:t>
      </w:r>
      <w:r w:rsidR="006007D5"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Marketplace</w:t>
      </w:r>
      <w:r w:rsidR="0050581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(www.mincimarket.com)</w:t>
      </w:r>
      <w:r w:rsidR="006007D5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para comercializar los productos de los emprendedores con criterios de comercio justo. </w:t>
      </w:r>
    </w:p>
    <w:p w14:paraId="37266B23" w14:textId="3E3CF53E" w:rsidR="00AA328C" w:rsidRDefault="006007D5" w:rsidP="00AA328C">
      <w:pPr>
        <w:spacing w:before="1"/>
        <w:ind w:left="1168"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 reitera, la</w:t>
      </w:r>
      <w:r w:rsidR="00273BA4"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Fundación continuará trabajando en la expansión de su impacto</w:t>
      </w:r>
      <w: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en comunidades vulnerables,</w:t>
      </w:r>
      <w:r w:rsidR="00273BA4"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fortaleciendo alianzas y desarrollando estrategias innovadoras para empoderar a jóvenes y familias a través del emprendimiento </w:t>
      </w:r>
      <w:r w:rsidR="005B07C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ético y </w:t>
      </w:r>
      <w:r w:rsidR="00273BA4" w:rsidRPr="00273BA4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sostenible.</w:t>
      </w:r>
    </w:p>
    <w:p w14:paraId="3DDD2953" w14:textId="77777777" w:rsidR="00326DB0" w:rsidRDefault="00326DB0" w:rsidP="00AA328C">
      <w:pPr>
        <w:spacing w:before="1"/>
        <w:ind w:left="1168"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59872A5" w14:textId="76EB2D91" w:rsidR="00326DB0" w:rsidRDefault="00326DB0" w:rsidP="00326DB0">
      <w:pPr>
        <w:spacing w:before="1"/>
        <w:ind w:right="1080"/>
        <w:jc w:val="both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Cordialmente.</w:t>
      </w:r>
    </w:p>
    <w:p w14:paraId="2EC2E38D" w14:textId="77777777" w:rsidR="00400807" w:rsidRPr="00C01028" w:rsidRDefault="00400807" w:rsidP="00400807">
      <w:pPr>
        <w:pStyle w:val="Textoindependiente"/>
        <w:jc w:val="both"/>
        <w:rPr>
          <w:rFonts w:asciiTheme="minorHAnsi" w:hAnsiTheme="minorHAnsi" w:cstheme="minorHAnsi"/>
          <w:sz w:val="22"/>
          <w:szCs w:val="22"/>
        </w:rPr>
      </w:pPr>
    </w:p>
    <w:p w14:paraId="05A07044" w14:textId="37538788" w:rsidR="00400807" w:rsidRPr="00D84A90" w:rsidRDefault="007E6A44" w:rsidP="00400807">
      <w:pPr>
        <w:pStyle w:val="Textoindependiente"/>
        <w:jc w:val="both"/>
        <w:rPr>
          <w:rFonts w:asciiTheme="minorHAnsi" w:hAnsiTheme="minorHAnsi" w:cstheme="minorHAnsi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Theme="minorHAnsi" w:hAnsiTheme="minorHAnsi" w:cstheme="minorHAnsi"/>
          <w:noProof/>
          <w:sz w:val="22"/>
          <w:szCs w:val="22"/>
          <w:lang w:val="es-CO" w:eastAsia="es-CO" w:bidi="ar-SA"/>
        </w:rPr>
        <w:t xml:space="preserve"> </w:t>
      </w:r>
    </w:p>
    <w:p w14:paraId="76FFA496" w14:textId="77777777" w:rsidR="00400807" w:rsidRPr="00D84A90" w:rsidRDefault="00400807" w:rsidP="00400807">
      <w:pPr>
        <w:pStyle w:val="Textoindependiente"/>
        <w:spacing w:before="9"/>
        <w:jc w:val="both"/>
        <w:rPr>
          <w:rFonts w:asciiTheme="minorHAnsi" w:hAnsiTheme="minorHAnsi" w:cstheme="minorHAnsi"/>
          <w:b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84A90">
        <w:rPr>
          <w:rFonts w:asciiTheme="minorHAnsi" w:hAnsiTheme="minorHAnsi" w:cstheme="minorHAnsi"/>
          <w:b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Directora  </w:t>
      </w:r>
    </w:p>
    <w:p w14:paraId="4859FE0F" w14:textId="2870EC31" w:rsidR="00400807" w:rsidRPr="00D84A90" w:rsidRDefault="00400807" w:rsidP="00400807">
      <w:pPr>
        <w:pStyle w:val="Textoindependiente"/>
        <w:spacing w:before="9"/>
        <w:jc w:val="both"/>
        <w:rPr>
          <w:rFonts w:asciiTheme="minorHAnsi" w:hAnsiTheme="minorHAnsi" w:cstheme="minorHAnsi"/>
          <w:b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84A90">
        <w:rPr>
          <w:rFonts w:asciiTheme="minorHAnsi" w:hAnsiTheme="minorHAnsi" w:cstheme="minorHAnsi"/>
          <w:b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Fundación MINCI</w:t>
      </w:r>
      <w:r w:rsidR="00D84A90" w:rsidRPr="00D84A90">
        <w:rPr>
          <w:rFonts w:asciiTheme="minorHAnsi" w:hAnsiTheme="minorHAnsi" w:cstheme="minorHAnsi"/>
          <w:b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Mundos Interactivos del Conocimiento</w:t>
      </w:r>
    </w:p>
    <w:p w14:paraId="3F74711F" w14:textId="2A5A7796" w:rsidR="00400807" w:rsidRPr="00D84A90" w:rsidRDefault="00400807" w:rsidP="00400807">
      <w:pPr>
        <w:pStyle w:val="Textoindependiente"/>
        <w:spacing w:before="9"/>
        <w:jc w:val="both"/>
        <w:rPr>
          <w:rFonts w:asciiTheme="minorHAnsi" w:hAnsiTheme="minorHAnsi" w:cstheme="minorHAnsi"/>
          <w:b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hyperlink r:id="rId18" w:history="1">
        <w:r w:rsidRPr="00D84A90">
          <w:rPr>
            <w:rStyle w:val="Hipervnculo"/>
            <w:rFonts w:asciiTheme="minorHAnsi" w:hAnsiTheme="minorHAnsi" w:cstheme="minorHAnsi"/>
            <w:b/>
            <w:bCs/>
            <w:color w:val="000000" w:themeColor="text1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www.minci.org</w:t>
        </w:r>
      </w:hyperlink>
      <w:r w:rsidRPr="00D84A90">
        <w:rPr>
          <w:rFonts w:asciiTheme="minorHAnsi" w:hAnsiTheme="minorHAnsi" w:cstheme="minorHAnsi"/>
          <w:b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6007D5">
        <w:rPr>
          <w:rFonts w:asciiTheme="minorHAnsi" w:hAnsiTheme="minorHAnsi" w:cstheme="minorHAnsi"/>
          <w:b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juliahilarion@minci.org</w:t>
      </w:r>
    </w:p>
    <w:p w14:paraId="5432FE90" w14:textId="6BBA2304" w:rsidR="00D32EFF" w:rsidRDefault="00400807" w:rsidP="000A6577">
      <w:pPr>
        <w:pStyle w:val="Textoindependiente"/>
        <w:spacing w:before="9"/>
        <w:jc w:val="both"/>
        <w:rPr>
          <w:rFonts w:cstheme="minorHAnsi"/>
          <w:sz w:val="22"/>
          <w:szCs w:val="22"/>
        </w:rPr>
      </w:pPr>
      <w:r w:rsidRPr="00D84A90">
        <w:rPr>
          <w:rFonts w:asciiTheme="minorHAnsi" w:hAnsiTheme="minorHAnsi" w:cstheme="minorHAnsi"/>
          <w:b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Celular: </w:t>
      </w:r>
      <w:r w:rsidR="00D84A90">
        <w:rPr>
          <w:rFonts w:asciiTheme="minorHAnsi" w:hAnsiTheme="minorHAnsi" w:cstheme="minorHAnsi"/>
          <w:b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+ 57 </w:t>
      </w:r>
      <w:r w:rsidRPr="00D84A90">
        <w:rPr>
          <w:rFonts w:asciiTheme="minorHAnsi" w:hAnsiTheme="minorHAnsi" w:cstheme="minorHAnsi"/>
          <w:b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3152148826 </w:t>
      </w:r>
    </w:p>
    <w:sectPr w:rsidR="00D32EFF">
      <w:footerReference w:type="default" r:id="rId1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42434" w14:textId="77777777" w:rsidR="00C641C9" w:rsidRDefault="00C641C9" w:rsidP="000969D3">
      <w:pPr>
        <w:spacing w:after="0" w:line="240" w:lineRule="auto"/>
      </w:pPr>
      <w:r>
        <w:separator/>
      </w:r>
    </w:p>
  </w:endnote>
  <w:endnote w:type="continuationSeparator" w:id="0">
    <w:p w14:paraId="5759301F" w14:textId="77777777" w:rsidR="00C641C9" w:rsidRDefault="00C641C9" w:rsidP="00096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9E5F9" w14:textId="06334AD8" w:rsidR="00E54EE9" w:rsidRPr="00D84A90" w:rsidRDefault="00E54EE9">
    <w:pPr>
      <w:pStyle w:val="Piedepgina"/>
      <w:rPr>
        <w:bCs/>
        <w:color w:val="000000" w:themeColor="text1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</w:p>
  <w:p w14:paraId="02AF8212" w14:textId="78CB0327" w:rsidR="000969D3" w:rsidRPr="00D84A90" w:rsidRDefault="00E54EE9">
    <w:pPr>
      <w:pStyle w:val="Piedepgina"/>
      <w:rPr>
        <w:bCs/>
        <w:color w:val="000000" w:themeColor="text1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D84A90">
      <w:rPr>
        <w:noProof/>
        <w:color w:val="000000" w:themeColor="text1"/>
        <w:lang w:val="en-US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44EB10D2" wp14:editId="270C4F7F">
              <wp:simplePos x="0" y="0"/>
              <wp:positionH relativeFrom="page">
                <wp:posOffset>6001385</wp:posOffset>
              </wp:positionH>
              <wp:positionV relativeFrom="page">
                <wp:posOffset>9540875</wp:posOffset>
              </wp:positionV>
              <wp:extent cx="727710" cy="197485"/>
              <wp:effectExtent l="0" t="0" r="0" b="0"/>
              <wp:wrapNone/>
              <wp:docPr id="2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7710" cy="197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143B96" w14:textId="77777777" w:rsidR="00E54EE9" w:rsidRDefault="00E54EE9" w:rsidP="00E54EE9">
                          <w:pPr>
                            <w:spacing w:before="21"/>
                            <w:ind w:left="20"/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  <w:color w:val="3A0F04"/>
                            </w:rPr>
                            <w:t xml:space="preserve">Página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Verdana" w:hAnsi="Verdana"/>
                              <w:color w:val="3A0F0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Verdana" w:hAnsi="Verdana"/>
                              <w:noProof/>
                              <w:color w:val="3A0F0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EB10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72.55pt;margin-top:751.25pt;width:57.3pt;height:15.5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" filled="f" stroked="f">
              <v:textbox inset="0,0,0,0">
                <w:txbxContent>
                  <w:p w14:paraId="6D143B96" w14:textId="77777777" w:rsidR="00E54EE9" w:rsidRDefault="00E54EE9" w:rsidP="00E54EE9">
                    <w:pPr>
                      <w:spacing w:before="21"/>
                      <w:ind w:left="20"/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  <w:color w:val="3A0F04"/>
                      </w:rPr>
                      <w:t xml:space="preserve">Página </w:t>
                    </w:r>
                    <w:r>
                      <w:fldChar w:fldCharType="begin"/>
                    </w:r>
                    <w:r>
                      <w:rPr>
                        <w:rFonts w:ascii="Verdana" w:hAnsi="Verdana"/>
                        <w:color w:val="3A0F0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Verdana" w:hAnsi="Verdana"/>
                        <w:noProof/>
                        <w:color w:val="3A0F0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D84A90">
      <w:rPr>
        <w:noProof/>
        <w:color w:val="000000" w:themeColor="text1"/>
        <w:lang w:val="en-US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051707A" wp14:editId="2CA08AA9">
              <wp:simplePos x="0" y="0"/>
              <wp:positionH relativeFrom="margin">
                <wp:align>left</wp:align>
              </wp:positionH>
              <wp:positionV relativeFrom="page">
                <wp:posOffset>9544050</wp:posOffset>
              </wp:positionV>
              <wp:extent cx="4015740" cy="161925"/>
              <wp:effectExtent l="0" t="0" r="3810" b="9525"/>
              <wp:wrapNone/>
              <wp:docPr id="2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5740" cy="161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DEAD9B" w14:textId="77777777" w:rsidR="007B30BF" w:rsidRDefault="00E54EE9" w:rsidP="00E54EE9">
                          <w:pPr>
                            <w:spacing w:before="21"/>
                            <w:ind w:left="20"/>
                            <w:rPr>
                              <w:rFonts w:ascii="Verdana"/>
                              <w:color w:val="3A0F04"/>
                              <w:w w:val="95"/>
                            </w:rPr>
                          </w:pPr>
                          <w:r>
                            <w:rPr>
                              <w:rFonts w:ascii="Verdana"/>
                              <w:color w:val="3A0F04"/>
                              <w:w w:val="95"/>
                            </w:rPr>
                            <w:t>Informe de Gesti</w:t>
                          </w:r>
                          <w:r>
                            <w:rPr>
                              <w:rFonts w:ascii="Verdana"/>
                              <w:color w:val="3A0F04"/>
                              <w:w w:val="95"/>
                            </w:rPr>
                            <w:t>ó</w:t>
                          </w:r>
                          <w:r>
                            <w:rPr>
                              <w:rFonts w:ascii="Verdana"/>
                              <w:color w:val="3A0F04"/>
                              <w:w w:val="95"/>
                            </w:rPr>
                            <w:t>n Fundaci</w:t>
                          </w:r>
                          <w:r w:rsidR="00D84A90">
                            <w:rPr>
                              <w:rFonts w:ascii="Verdana"/>
                              <w:color w:val="3A0F04"/>
                              <w:w w:val="95"/>
                            </w:rPr>
                            <w:t>ó</w:t>
                          </w:r>
                          <w:r>
                            <w:rPr>
                              <w:rFonts w:ascii="Verdana"/>
                              <w:color w:val="3A0F04"/>
                              <w:w w:val="95"/>
                            </w:rPr>
                            <w:t>n MINCI 202</w:t>
                          </w:r>
                          <w:r w:rsidR="007B30BF">
                            <w:rPr>
                              <w:rFonts w:ascii="Verdana"/>
                              <w:color w:val="3A0F04"/>
                              <w:w w:val="95"/>
                            </w:rPr>
                            <w:t>5</w:t>
                          </w:r>
                        </w:p>
                        <w:p w14:paraId="252BEE4C" w14:textId="515891D0" w:rsidR="00E54EE9" w:rsidRDefault="00D84A90" w:rsidP="00E54EE9">
                          <w:pPr>
                            <w:spacing w:before="21"/>
                            <w:ind w:left="20"/>
                            <w:rPr>
                              <w:rFonts w:ascii="Verdana"/>
                              <w:color w:val="3A0F04"/>
                              <w:w w:val="95"/>
                            </w:rPr>
                          </w:pPr>
                          <w:r>
                            <w:rPr>
                              <w:rFonts w:ascii="Verdana"/>
                              <w:color w:val="3A0F04"/>
                              <w:w w:val="95"/>
                            </w:rPr>
                            <w:t xml:space="preserve">  </w:t>
                          </w:r>
                          <w:hyperlink r:id="rId1" w:history="1">
                            <w:r w:rsidRPr="00401216">
                              <w:rPr>
                                <w:rStyle w:val="Hipervnculo"/>
                                <w:rFonts w:ascii="Verdana"/>
                                <w:w w:val="95"/>
                              </w:rPr>
                              <w:t>www.minci.org</w:t>
                            </w:r>
                          </w:hyperlink>
                        </w:p>
                        <w:p w14:paraId="1BAF3AE2" w14:textId="77777777" w:rsidR="00D84A90" w:rsidRPr="00543A97" w:rsidRDefault="00D84A90" w:rsidP="00E54EE9">
                          <w:pPr>
                            <w:spacing w:before="21"/>
                            <w:ind w:left="20"/>
                            <w:rPr>
                              <w:rFonts w:ascii="Verdan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5170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751.5pt;width:316.2pt;height:12.75pt;z-index:-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" filled="f" stroked="f">
              <v:textbox inset="0,0,0,0">
                <w:txbxContent>
                  <w:p w14:paraId="4DDEAD9B" w14:textId="77777777" w:rsidR="007B30BF" w:rsidRDefault="00E54EE9" w:rsidP="00E54EE9">
                    <w:pPr>
                      <w:spacing w:before="21"/>
                      <w:ind w:left="20"/>
                      <w:rPr>
                        <w:rFonts w:ascii="Verdana"/>
                        <w:color w:val="3A0F04"/>
                        <w:w w:val="95"/>
                      </w:rPr>
                    </w:pPr>
                    <w:r>
                      <w:rPr>
                        <w:rFonts w:ascii="Verdana"/>
                        <w:color w:val="3A0F04"/>
                        <w:w w:val="95"/>
                      </w:rPr>
                      <w:t>Informe de Gesti</w:t>
                    </w:r>
                    <w:r>
                      <w:rPr>
                        <w:rFonts w:ascii="Verdana"/>
                        <w:color w:val="3A0F04"/>
                        <w:w w:val="95"/>
                      </w:rPr>
                      <w:t>ó</w:t>
                    </w:r>
                    <w:r>
                      <w:rPr>
                        <w:rFonts w:ascii="Verdana"/>
                        <w:color w:val="3A0F04"/>
                        <w:w w:val="95"/>
                      </w:rPr>
                      <w:t>n Fundaci</w:t>
                    </w:r>
                    <w:r w:rsidR="00D84A90">
                      <w:rPr>
                        <w:rFonts w:ascii="Verdana"/>
                        <w:color w:val="3A0F04"/>
                        <w:w w:val="95"/>
                      </w:rPr>
                      <w:t>ó</w:t>
                    </w:r>
                    <w:r>
                      <w:rPr>
                        <w:rFonts w:ascii="Verdana"/>
                        <w:color w:val="3A0F04"/>
                        <w:w w:val="95"/>
                      </w:rPr>
                      <w:t>n MINCI 202</w:t>
                    </w:r>
                    <w:r w:rsidR="007B30BF">
                      <w:rPr>
                        <w:rFonts w:ascii="Verdana"/>
                        <w:color w:val="3A0F04"/>
                        <w:w w:val="95"/>
                      </w:rPr>
                      <w:t>5</w:t>
                    </w:r>
                  </w:p>
                  <w:p w14:paraId="252BEE4C" w14:textId="515891D0" w:rsidR="00E54EE9" w:rsidRDefault="00D84A90" w:rsidP="00E54EE9">
                    <w:pPr>
                      <w:spacing w:before="21"/>
                      <w:ind w:left="20"/>
                      <w:rPr>
                        <w:rFonts w:ascii="Verdana"/>
                        <w:color w:val="3A0F04"/>
                        <w:w w:val="95"/>
                      </w:rPr>
                    </w:pPr>
                    <w:r>
                      <w:rPr>
                        <w:rFonts w:ascii="Verdana"/>
                        <w:color w:val="3A0F04"/>
                        <w:w w:val="95"/>
                      </w:rPr>
                      <w:t xml:space="preserve">  </w:t>
                    </w:r>
                    <w:hyperlink r:id="rId2" w:history="1">
                      <w:r w:rsidRPr="00401216">
                        <w:rPr>
                          <w:rStyle w:val="Hipervnculo"/>
                          <w:rFonts w:ascii="Verdana"/>
                          <w:w w:val="95"/>
                        </w:rPr>
                        <w:t>www.minci.org</w:t>
                      </w:r>
                    </w:hyperlink>
                  </w:p>
                  <w:p w14:paraId="1BAF3AE2" w14:textId="77777777" w:rsidR="00D84A90" w:rsidRPr="00543A97" w:rsidRDefault="00D84A90" w:rsidP="00E54EE9">
                    <w:pPr>
                      <w:spacing w:before="21"/>
                      <w:ind w:left="20"/>
                      <w:rPr>
                        <w:rFonts w:ascii="Verdana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Pr="00D84A90">
      <w:rPr>
        <w:noProof/>
        <w:color w:val="000000" w:themeColor="text1"/>
        <w:lang w:val="en-US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mc:AlternateContent>
        <mc:Choice Requires="wpg">
          <w:drawing>
            <wp:anchor distT="0" distB="0" distL="114300" distR="114300" simplePos="0" relativeHeight="251648000" behindDoc="1" locked="0" layoutInCell="1" allowOverlap="1" wp14:anchorId="200CA82B" wp14:editId="209C2E99">
              <wp:simplePos x="0" y="0"/>
              <wp:positionH relativeFrom="page">
                <wp:posOffset>1080135</wp:posOffset>
              </wp:positionH>
              <wp:positionV relativeFrom="page">
                <wp:posOffset>9455150</wp:posOffset>
              </wp:positionV>
              <wp:extent cx="5648960" cy="56515"/>
              <wp:effectExtent l="0" t="0" r="0" b="0"/>
              <wp:wrapNone/>
              <wp:docPr id="1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48960" cy="56515"/>
                        <a:chOff x="1956" y="14472"/>
                        <a:chExt cx="8896" cy="89"/>
                      </a:xfrm>
                    </wpg:grpSpPr>
                    <wps:wsp>
                      <wps:cNvPr id="21" name="Line 5"/>
                      <wps:cNvCnPr>
                        <a:cxnSpLocks noChangeShapeType="1"/>
                      </wps:cNvCnPr>
                      <wps:spPr bwMode="auto">
                        <a:xfrm>
                          <a:off x="1956" y="14502"/>
                          <a:ext cx="8896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3A0F0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4"/>
                      <wps:cNvCnPr>
                        <a:cxnSpLocks noChangeShapeType="1"/>
                      </wps:cNvCnPr>
                      <wps:spPr bwMode="auto">
                        <a:xfrm>
                          <a:off x="1956" y="14554"/>
                          <a:ext cx="8896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3A0F0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4098A0" id="Group 3" o:spid="_x0000_s1026" style="position:absolute;margin-left:85.05pt;margin-top:744.5pt;width:444.8pt;height:4.45pt;z-index:-251668480;mso-position-horizontal-relative:page;mso-position-vertical-relative:page" coordorigin="1956,14472" coordsize="8896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">
              <v:line id="Line 5" o:spid="_x0000_s1027" style="position:absolute;visibility:visible;mso-wrap-style:square" from="1956,14502" to="10852,14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" strokecolor="#3a0f04" strokeweight="3pt"/>
              <v:line id="Line 4" o:spid="_x0000_s1028" style="position:absolute;visibility:visible;mso-wrap-style:square" from="1956,14554" to="10852,14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" strokecolor="#3a0f04" strokeweight=".72pt"/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FCA1E" w14:textId="77777777" w:rsidR="00C641C9" w:rsidRDefault="00C641C9" w:rsidP="000969D3">
      <w:pPr>
        <w:spacing w:after="0" w:line="240" w:lineRule="auto"/>
      </w:pPr>
      <w:r>
        <w:separator/>
      </w:r>
    </w:p>
  </w:footnote>
  <w:footnote w:type="continuationSeparator" w:id="0">
    <w:p w14:paraId="0F094C86" w14:textId="77777777" w:rsidR="00C641C9" w:rsidRDefault="00C641C9" w:rsidP="000969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1711242945" o:spid="_x0000_i1025" type="#_x0000_t75" style="width:11.4pt;height:11.4pt;visibility:visible;mso-wrap-style:square" o:bullet="t">
        <v:imagedata r:id="rId1" o:title=""/>
      </v:shape>
    </w:pict>
  </w:numPicBullet>
  <w:abstractNum w:abstractNumId="0" w15:restartNumberingAfterBreak="0">
    <w:nsid w:val="04B53D30"/>
    <w:multiLevelType w:val="hybridMultilevel"/>
    <w:tmpl w:val="AC769522"/>
    <w:lvl w:ilvl="0" w:tplc="AC26BC4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9B2D1F" w:themeColor="accent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1518E"/>
    <w:multiLevelType w:val="hybridMultilevel"/>
    <w:tmpl w:val="48682D48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C6394"/>
    <w:multiLevelType w:val="hybridMultilevel"/>
    <w:tmpl w:val="A0AC8F48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0FE1"/>
    <w:multiLevelType w:val="multilevel"/>
    <w:tmpl w:val="D8FA6BA8"/>
    <w:lvl w:ilvl="0">
      <w:start w:val="1"/>
      <w:numFmt w:val="bullet"/>
      <w:lvlText w:val=""/>
      <w:lvlJc w:val="left"/>
      <w:pPr>
        <w:tabs>
          <w:tab w:val="num" w:pos="1528"/>
        </w:tabs>
        <w:ind w:left="15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48"/>
        </w:tabs>
        <w:ind w:left="22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68"/>
        </w:tabs>
        <w:ind w:left="29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88"/>
        </w:tabs>
        <w:ind w:left="36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28"/>
        </w:tabs>
        <w:ind w:left="51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48"/>
        </w:tabs>
        <w:ind w:left="58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88"/>
        </w:tabs>
        <w:ind w:left="728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E038D5"/>
    <w:multiLevelType w:val="hybridMultilevel"/>
    <w:tmpl w:val="E7CAB50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9570C"/>
    <w:multiLevelType w:val="hybridMultilevel"/>
    <w:tmpl w:val="F6D2711E"/>
    <w:lvl w:ilvl="0" w:tplc="B82E687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 w:val="0"/>
        <w:color w:val="auto"/>
        <w:u w:val="none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92DA7"/>
    <w:multiLevelType w:val="hybridMultilevel"/>
    <w:tmpl w:val="54C0A74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12131"/>
    <w:multiLevelType w:val="hybridMultilevel"/>
    <w:tmpl w:val="0BD8C0D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369EC"/>
    <w:multiLevelType w:val="multilevel"/>
    <w:tmpl w:val="8684033E"/>
    <w:lvl w:ilvl="0">
      <w:start w:val="1"/>
      <w:numFmt w:val="bullet"/>
      <w:lvlText w:val=""/>
      <w:lvlJc w:val="left"/>
      <w:pPr>
        <w:tabs>
          <w:tab w:val="num" w:pos="1528"/>
        </w:tabs>
        <w:ind w:left="15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48"/>
        </w:tabs>
        <w:ind w:left="22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68"/>
        </w:tabs>
        <w:ind w:left="29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88"/>
        </w:tabs>
        <w:ind w:left="36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28"/>
        </w:tabs>
        <w:ind w:left="51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48"/>
        </w:tabs>
        <w:ind w:left="58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88"/>
        </w:tabs>
        <w:ind w:left="7288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503EE3"/>
    <w:multiLevelType w:val="hybridMultilevel"/>
    <w:tmpl w:val="B32E68E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A7788"/>
    <w:multiLevelType w:val="multilevel"/>
    <w:tmpl w:val="0028427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56196A"/>
    <w:multiLevelType w:val="multilevel"/>
    <w:tmpl w:val="74B6D30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CC5BF1"/>
    <w:multiLevelType w:val="hybridMultilevel"/>
    <w:tmpl w:val="DBFE4BB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0918C3"/>
    <w:multiLevelType w:val="hybridMultilevel"/>
    <w:tmpl w:val="663ECAB2"/>
    <w:lvl w:ilvl="0" w:tplc="240A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82B7EB3"/>
    <w:multiLevelType w:val="hybridMultilevel"/>
    <w:tmpl w:val="DC149FAC"/>
    <w:lvl w:ilvl="0" w:tplc="B82E687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 w:val="0"/>
        <w:color w:val="auto"/>
        <w:u w:val="none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0438B"/>
    <w:multiLevelType w:val="hybridMultilevel"/>
    <w:tmpl w:val="BEDEF4D6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F70DB6"/>
    <w:multiLevelType w:val="multilevel"/>
    <w:tmpl w:val="8196D25C"/>
    <w:lvl w:ilvl="0">
      <w:start w:val="1"/>
      <w:numFmt w:val="bullet"/>
      <w:lvlText w:val=""/>
      <w:lvlJc w:val="left"/>
      <w:pPr>
        <w:tabs>
          <w:tab w:val="num" w:pos="1528"/>
        </w:tabs>
        <w:ind w:left="15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48"/>
        </w:tabs>
        <w:ind w:left="22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68"/>
        </w:tabs>
        <w:ind w:left="29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88"/>
        </w:tabs>
        <w:ind w:left="36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28"/>
        </w:tabs>
        <w:ind w:left="51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48"/>
        </w:tabs>
        <w:ind w:left="58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88"/>
        </w:tabs>
        <w:ind w:left="7288" w:hanging="360"/>
      </w:pPr>
      <w:rPr>
        <w:rFonts w:ascii="Wingdings" w:hAnsi="Wingdings" w:hint="default"/>
        <w:sz w:val="20"/>
      </w:rPr>
    </w:lvl>
  </w:abstractNum>
  <w:num w:numId="1" w16cid:durableId="1441336853">
    <w:abstractNumId w:val="5"/>
  </w:num>
  <w:num w:numId="2" w16cid:durableId="1966349883">
    <w:abstractNumId w:val="0"/>
  </w:num>
  <w:num w:numId="3" w16cid:durableId="2069453025">
    <w:abstractNumId w:val="14"/>
  </w:num>
  <w:num w:numId="4" w16cid:durableId="2129157450">
    <w:abstractNumId w:val="1"/>
  </w:num>
  <w:num w:numId="5" w16cid:durableId="1994722049">
    <w:abstractNumId w:val="2"/>
  </w:num>
  <w:num w:numId="6" w16cid:durableId="51736443">
    <w:abstractNumId w:val="4"/>
  </w:num>
  <w:num w:numId="7" w16cid:durableId="271864752">
    <w:abstractNumId w:val="12"/>
  </w:num>
  <w:num w:numId="8" w16cid:durableId="2118403624">
    <w:abstractNumId w:val="6"/>
  </w:num>
  <w:num w:numId="9" w16cid:durableId="444858431">
    <w:abstractNumId w:val="7"/>
  </w:num>
  <w:num w:numId="10" w16cid:durableId="629093845">
    <w:abstractNumId w:val="15"/>
  </w:num>
  <w:num w:numId="11" w16cid:durableId="1801453653">
    <w:abstractNumId w:val="13"/>
  </w:num>
  <w:num w:numId="12" w16cid:durableId="906451384">
    <w:abstractNumId w:val="9"/>
  </w:num>
  <w:num w:numId="13" w16cid:durableId="1211530859">
    <w:abstractNumId w:val="16"/>
  </w:num>
  <w:num w:numId="14" w16cid:durableId="1467162897">
    <w:abstractNumId w:val="8"/>
  </w:num>
  <w:num w:numId="15" w16cid:durableId="1595701746">
    <w:abstractNumId w:val="10"/>
  </w:num>
  <w:num w:numId="16" w16cid:durableId="1012335323">
    <w:abstractNumId w:val="3"/>
  </w:num>
  <w:num w:numId="17" w16cid:durableId="13598193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2B2"/>
    <w:rsid w:val="0000137D"/>
    <w:rsid w:val="00005CA2"/>
    <w:rsid w:val="0001097B"/>
    <w:rsid w:val="00015018"/>
    <w:rsid w:val="000211B8"/>
    <w:rsid w:val="000300C7"/>
    <w:rsid w:val="000410B7"/>
    <w:rsid w:val="00041816"/>
    <w:rsid w:val="000537C5"/>
    <w:rsid w:val="00087889"/>
    <w:rsid w:val="00093D85"/>
    <w:rsid w:val="00095CB1"/>
    <w:rsid w:val="000969D3"/>
    <w:rsid w:val="000A6577"/>
    <w:rsid w:val="000D26B0"/>
    <w:rsid w:val="000D4980"/>
    <w:rsid w:val="000F29AB"/>
    <w:rsid w:val="00107A9F"/>
    <w:rsid w:val="001202A2"/>
    <w:rsid w:val="001411B9"/>
    <w:rsid w:val="00164E08"/>
    <w:rsid w:val="00172131"/>
    <w:rsid w:val="00174E2E"/>
    <w:rsid w:val="001762B2"/>
    <w:rsid w:val="001B32CD"/>
    <w:rsid w:val="001D4093"/>
    <w:rsid w:val="002074CF"/>
    <w:rsid w:val="002262FE"/>
    <w:rsid w:val="0023371B"/>
    <w:rsid w:val="00250D9C"/>
    <w:rsid w:val="00253132"/>
    <w:rsid w:val="00273BA4"/>
    <w:rsid w:val="002A1556"/>
    <w:rsid w:val="002A407B"/>
    <w:rsid w:val="002F3ACA"/>
    <w:rsid w:val="00301077"/>
    <w:rsid w:val="00306DDD"/>
    <w:rsid w:val="00326DB0"/>
    <w:rsid w:val="00334DF2"/>
    <w:rsid w:val="00345B63"/>
    <w:rsid w:val="00385C95"/>
    <w:rsid w:val="00387A0E"/>
    <w:rsid w:val="003A63A9"/>
    <w:rsid w:val="003B65F5"/>
    <w:rsid w:val="003E13BA"/>
    <w:rsid w:val="003F24C1"/>
    <w:rsid w:val="003F6E74"/>
    <w:rsid w:val="00400807"/>
    <w:rsid w:val="0040560E"/>
    <w:rsid w:val="0044056A"/>
    <w:rsid w:val="00466E6D"/>
    <w:rsid w:val="004838A9"/>
    <w:rsid w:val="0049361D"/>
    <w:rsid w:val="004B0FE5"/>
    <w:rsid w:val="00505814"/>
    <w:rsid w:val="005505DB"/>
    <w:rsid w:val="00570FEB"/>
    <w:rsid w:val="0057429D"/>
    <w:rsid w:val="005A3CF5"/>
    <w:rsid w:val="005A5DF3"/>
    <w:rsid w:val="005B07CB"/>
    <w:rsid w:val="005C3ED8"/>
    <w:rsid w:val="005D435A"/>
    <w:rsid w:val="005E23B3"/>
    <w:rsid w:val="006007D5"/>
    <w:rsid w:val="00613EA5"/>
    <w:rsid w:val="00622EB9"/>
    <w:rsid w:val="006244F0"/>
    <w:rsid w:val="0063798A"/>
    <w:rsid w:val="006A0A16"/>
    <w:rsid w:val="006D3247"/>
    <w:rsid w:val="006D34CE"/>
    <w:rsid w:val="006D582D"/>
    <w:rsid w:val="006E31EE"/>
    <w:rsid w:val="00715E96"/>
    <w:rsid w:val="00720D2B"/>
    <w:rsid w:val="00722482"/>
    <w:rsid w:val="00723FC8"/>
    <w:rsid w:val="00731B25"/>
    <w:rsid w:val="007575BF"/>
    <w:rsid w:val="007852BE"/>
    <w:rsid w:val="007B30BF"/>
    <w:rsid w:val="007E6A44"/>
    <w:rsid w:val="007E796B"/>
    <w:rsid w:val="008529E1"/>
    <w:rsid w:val="00880A84"/>
    <w:rsid w:val="00893BA4"/>
    <w:rsid w:val="008E78B7"/>
    <w:rsid w:val="008F402D"/>
    <w:rsid w:val="009026D2"/>
    <w:rsid w:val="009105BA"/>
    <w:rsid w:val="00976E2C"/>
    <w:rsid w:val="00980135"/>
    <w:rsid w:val="009C6EEE"/>
    <w:rsid w:val="009D12F9"/>
    <w:rsid w:val="009E229A"/>
    <w:rsid w:val="009F7559"/>
    <w:rsid w:val="00A2080F"/>
    <w:rsid w:val="00A448F8"/>
    <w:rsid w:val="00A85B2B"/>
    <w:rsid w:val="00A86056"/>
    <w:rsid w:val="00AA328C"/>
    <w:rsid w:val="00AD263E"/>
    <w:rsid w:val="00B411AD"/>
    <w:rsid w:val="00B654FF"/>
    <w:rsid w:val="00B659FA"/>
    <w:rsid w:val="00C01028"/>
    <w:rsid w:val="00C53870"/>
    <w:rsid w:val="00C61462"/>
    <w:rsid w:val="00C641C9"/>
    <w:rsid w:val="00C64262"/>
    <w:rsid w:val="00C75A1E"/>
    <w:rsid w:val="00C77690"/>
    <w:rsid w:val="00CA57AD"/>
    <w:rsid w:val="00CB7497"/>
    <w:rsid w:val="00CE3C93"/>
    <w:rsid w:val="00D138CE"/>
    <w:rsid w:val="00D14D09"/>
    <w:rsid w:val="00D32EFF"/>
    <w:rsid w:val="00D34F3D"/>
    <w:rsid w:val="00D766ED"/>
    <w:rsid w:val="00D84A90"/>
    <w:rsid w:val="00DF00ED"/>
    <w:rsid w:val="00DF0DEB"/>
    <w:rsid w:val="00DF1EF3"/>
    <w:rsid w:val="00E039DE"/>
    <w:rsid w:val="00E06421"/>
    <w:rsid w:val="00E54EE9"/>
    <w:rsid w:val="00E64F12"/>
    <w:rsid w:val="00EC7C17"/>
    <w:rsid w:val="00ED06B5"/>
    <w:rsid w:val="00ED5409"/>
    <w:rsid w:val="00EF03E9"/>
    <w:rsid w:val="00F140F5"/>
    <w:rsid w:val="00F23BEF"/>
    <w:rsid w:val="00F44AAA"/>
    <w:rsid w:val="00F74D59"/>
    <w:rsid w:val="00F8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3D023"/>
  <w15:chartTrackingRefBased/>
  <w15:docId w15:val="{6F765999-5088-4F2A-8FCE-F25A47086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s-CO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9D3"/>
  </w:style>
  <w:style w:type="paragraph" w:styleId="Ttulo1">
    <w:name w:val="heading 1"/>
    <w:basedOn w:val="Normal"/>
    <w:next w:val="Normal"/>
    <w:link w:val="Ttulo1Car"/>
    <w:uiPriority w:val="9"/>
    <w:qFormat/>
    <w:rsid w:val="000969D3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9D351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69D3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969D3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969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969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969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969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969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969D3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2B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0969D3"/>
    <w:rPr>
      <w:rFonts w:asciiTheme="majorHAnsi" w:eastAsiaTheme="majorEastAsia" w:hAnsiTheme="majorHAnsi" w:cstheme="majorBidi"/>
      <w:color w:val="9D351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69D3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969D3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969D3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969D3"/>
    <w:rPr>
      <w:rFonts w:asciiTheme="majorHAnsi" w:eastAsiaTheme="majorEastAsia" w:hAnsiTheme="majorHAnsi" w:cstheme="majorBidi"/>
      <w:sz w:val="28"/>
      <w:szCs w:val="28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969D3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969D3"/>
    <w:rPr>
      <w:rFonts w:asciiTheme="majorHAnsi" w:eastAsiaTheme="majorEastAsia" w:hAnsiTheme="majorHAnsi" w:cstheme="maj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969D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969D3"/>
    <w:rPr>
      <w:b/>
      <w:bCs/>
      <w:i/>
      <w:iCs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0969D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0969D3"/>
    <w:pPr>
      <w:pBdr>
        <w:top w:val="single" w:sz="6" w:space="8" w:color="A28E6A" w:themeColor="accent3"/>
        <w:bottom w:val="single" w:sz="6" w:space="8" w:color="A28E6A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696464" w:themeColor="text2"/>
      <w:spacing w:val="30"/>
      <w:sz w:val="72"/>
      <w:szCs w:val="72"/>
    </w:rPr>
  </w:style>
  <w:style w:type="character" w:customStyle="1" w:styleId="TtuloCar">
    <w:name w:val="Título Car"/>
    <w:basedOn w:val="Fuentedeprrafopredeter"/>
    <w:link w:val="Ttulo"/>
    <w:uiPriority w:val="10"/>
    <w:rsid w:val="000969D3"/>
    <w:rPr>
      <w:rFonts w:asciiTheme="majorHAnsi" w:eastAsiaTheme="majorEastAsia" w:hAnsiTheme="majorHAnsi" w:cstheme="majorBidi"/>
      <w:caps/>
      <w:color w:val="696464" w:themeColor="text2"/>
      <w:spacing w:val="30"/>
      <w:sz w:val="72"/>
      <w:szCs w:val="72"/>
    </w:rPr>
  </w:style>
  <w:style w:type="paragraph" w:styleId="Subttulo">
    <w:name w:val="Subtitle"/>
    <w:basedOn w:val="Normal"/>
    <w:next w:val="Normal"/>
    <w:link w:val="SubttuloCar"/>
    <w:uiPriority w:val="11"/>
    <w:qFormat/>
    <w:rsid w:val="000969D3"/>
    <w:pPr>
      <w:numPr>
        <w:ilvl w:val="1"/>
      </w:numPr>
      <w:jc w:val="center"/>
    </w:pPr>
    <w:rPr>
      <w:color w:val="696464" w:themeColor="text2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969D3"/>
    <w:rPr>
      <w:color w:val="696464" w:themeColor="text2"/>
      <w:sz w:val="28"/>
      <w:szCs w:val="28"/>
    </w:rPr>
  </w:style>
  <w:style w:type="character" w:styleId="Fuerte">
    <w:name w:val="Strong"/>
    <w:basedOn w:val="Fuentedeprrafopredeter"/>
    <w:uiPriority w:val="22"/>
    <w:qFormat/>
    <w:rsid w:val="000969D3"/>
    <w:rPr>
      <w:b/>
      <w:bCs/>
    </w:rPr>
  </w:style>
  <w:style w:type="character" w:styleId="nfasis">
    <w:name w:val="Emphasis"/>
    <w:basedOn w:val="Fuentedeprrafopredeter"/>
    <w:uiPriority w:val="20"/>
    <w:qFormat/>
    <w:rsid w:val="000969D3"/>
    <w:rPr>
      <w:i/>
      <w:iCs/>
      <w:color w:val="000000" w:themeColor="text1"/>
    </w:rPr>
  </w:style>
  <w:style w:type="paragraph" w:styleId="Sinespaciado">
    <w:name w:val="No Spacing"/>
    <w:uiPriority w:val="1"/>
    <w:qFormat/>
    <w:rsid w:val="000969D3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0969D3"/>
    <w:pPr>
      <w:spacing w:before="160"/>
      <w:ind w:left="720" w:right="720"/>
      <w:jc w:val="center"/>
    </w:pPr>
    <w:rPr>
      <w:i/>
      <w:iCs/>
      <w:color w:val="7B6A4D" w:themeColor="accent3" w:themeShade="BF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0969D3"/>
    <w:rPr>
      <w:i/>
      <w:iCs/>
      <w:color w:val="7B6A4D" w:themeColor="accent3" w:themeShade="BF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969D3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9D3511" w:themeColor="accent1" w:themeShade="BF"/>
      <w:sz w:val="28"/>
      <w:szCs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969D3"/>
    <w:rPr>
      <w:rFonts w:asciiTheme="majorHAnsi" w:eastAsiaTheme="majorEastAsia" w:hAnsiTheme="majorHAnsi" w:cstheme="majorBidi"/>
      <w:caps/>
      <w:color w:val="9D3511" w:themeColor="accent1" w:themeShade="BF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0969D3"/>
    <w:rPr>
      <w:i/>
      <w:iCs/>
      <w:color w:val="595959" w:themeColor="text1" w:themeTint="A6"/>
    </w:rPr>
  </w:style>
  <w:style w:type="character" w:styleId="nfasisintenso">
    <w:name w:val="Intense Emphasis"/>
    <w:basedOn w:val="Fuentedeprrafopredeter"/>
    <w:uiPriority w:val="21"/>
    <w:qFormat/>
    <w:rsid w:val="000969D3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0969D3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0969D3"/>
    <w:rPr>
      <w:b/>
      <w:bCs/>
      <w:caps w:val="0"/>
      <w:smallCaps/>
      <w:color w:val="auto"/>
      <w:spacing w:val="0"/>
      <w:u w:val="single"/>
    </w:rPr>
  </w:style>
  <w:style w:type="character" w:styleId="Ttulodellibro">
    <w:name w:val="Book Title"/>
    <w:basedOn w:val="Fuentedeprrafopredeter"/>
    <w:uiPriority w:val="33"/>
    <w:qFormat/>
    <w:rsid w:val="000969D3"/>
    <w:rPr>
      <w:b/>
      <w:bCs/>
      <w:caps w:val="0"/>
      <w:smallCaps/>
      <w:spacing w:val="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0969D3"/>
    <w:pPr>
      <w:outlineLvl w:val="9"/>
    </w:pPr>
  </w:style>
  <w:style w:type="paragraph" w:styleId="Encabezado">
    <w:name w:val="header"/>
    <w:basedOn w:val="Normal"/>
    <w:link w:val="EncabezadoCar"/>
    <w:uiPriority w:val="99"/>
    <w:unhideWhenUsed/>
    <w:rsid w:val="000969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69D3"/>
  </w:style>
  <w:style w:type="paragraph" w:styleId="Piedepgina">
    <w:name w:val="footer"/>
    <w:basedOn w:val="Normal"/>
    <w:link w:val="PiedepginaCar"/>
    <w:uiPriority w:val="99"/>
    <w:unhideWhenUsed/>
    <w:rsid w:val="000969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69D3"/>
  </w:style>
  <w:style w:type="character" w:styleId="Hipervnculo">
    <w:name w:val="Hyperlink"/>
    <w:basedOn w:val="Fuentedeprrafopredeter"/>
    <w:uiPriority w:val="99"/>
    <w:unhideWhenUsed/>
    <w:rsid w:val="00EC7C17"/>
    <w:rPr>
      <w:color w:val="CC9900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C7C17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400807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00807"/>
    <w:rPr>
      <w:rFonts w:ascii="Tahoma" w:eastAsia="Tahoma" w:hAnsi="Tahoma" w:cs="Tahoma"/>
      <w:sz w:val="24"/>
      <w:szCs w:val="24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iendaminci.org/" TargetMode="External"/><Relationship Id="rId18" Type="http://schemas.openxmlformats.org/officeDocument/2006/relationships/hyperlink" Target="http://www.minci.org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minci.org" TargetMode="External"/><Relationship Id="rId17" Type="http://schemas.openxmlformats.org/officeDocument/2006/relationships/hyperlink" Target="http://www.mincilife.ne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incilife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hyperlink" Target="http://www.mincicapacita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iendaminci.org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inci.org" TargetMode="External"/><Relationship Id="rId1" Type="http://schemas.openxmlformats.org/officeDocument/2006/relationships/hyperlink" Target="http://www.minci.or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Berlín">
  <a:themeElements>
    <a:clrScheme name="Naranja rojo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Gill Sans MT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Berlín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0000"/>
                <a:lumMod val="11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erlin" id="{7B5DBA9E-B069-418E-9360-A61BDD0615A4}" vid="{C0CBE056-4EF4-4D92-969E-947779DA7A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8369234-3c5f-41c3-92d8-6b8ea2c56ba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BDEBB8A6E3D54CB2AED088E66A93F4" ma:contentTypeVersion="18" ma:contentTypeDescription="Crear nuevo documento." ma:contentTypeScope="" ma:versionID="dcb8bf9e55d9c43dd989b63a85a1e348">
  <xsd:schema xmlns:xsd="http://www.w3.org/2001/XMLSchema" xmlns:xs="http://www.w3.org/2001/XMLSchema" xmlns:p="http://schemas.microsoft.com/office/2006/metadata/properties" xmlns:ns3="7a5c5506-bfdc-460b-a150-e1dcc9c60290" xmlns:ns4="98369234-3c5f-41c3-92d8-6b8ea2c56bab" targetNamespace="http://schemas.microsoft.com/office/2006/metadata/properties" ma:root="true" ma:fieldsID="b8d8bc0ff3640da4cd872f50f3540d9c" ns3:_="" ns4:_="">
    <xsd:import namespace="7a5c5506-bfdc-460b-a150-e1dcc9c60290"/>
    <xsd:import namespace="98369234-3c5f-41c3-92d8-6b8ea2c56b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LengthInSecond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c5506-bfdc-460b-a150-e1dcc9c6029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369234-3c5f-41c3-92d8-6b8ea2c56b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8C4EBA-A70E-4416-B4AA-10EF52BF86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F0302A-236D-433D-92DA-F2A285DD08F9}">
  <ds:schemaRefs>
    <ds:schemaRef ds:uri="http://schemas.microsoft.com/office/2006/metadata/properties"/>
    <ds:schemaRef ds:uri="http://schemas.microsoft.com/office/infopath/2007/PartnerControls"/>
    <ds:schemaRef ds:uri="98369234-3c5f-41c3-92d8-6b8ea2c56bab"/>
  </ds:schemaRefs>
</ds:datastoreItem>
</file>

<file path=customXml/itemProps3.xml><?xml version="1.0" encoding="utf-8"?>
<ds:datastoreItem xmlns:ds="http://schemas.openxmlformats.org/officeDocument/2006/customXml" ds:itemID="{4A352CF0-978B-4F3B-947F-B34BFBE738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6B5567-5A52-48B0-8F84-F20CAB9B4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c5506-bfdc-460b-a150-e1dcc9c60290"/>
    <ds:schemaRef ds:uri="98369234-3c5f-41c3-92d8-6b8ea2c56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1141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 Malpik</dc:creator>
  <cp:keywords/>
  <dc:description/>
  <cp:lastModifiedBy>Julia Hilarion</cp:lastModifiedBy>
  <cp:revision>2</cp:revision>
  <cp:lastPrinted>2024-03-19T16:29:00Z</cp:lastPrinted>
  <dcterms:created xsi:type="dcterms:W3CDTF">2026-04-20T15:48:00Z</dcterms:created>
  <dcterms:modified xsi:type="dcterms:W3CDTF">2026-04-20T15:48:00Z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0x0101001DBDEBB8A6E3D54CB2AED088E66A93F4</vt:lpwstr>
  </property>
</Properties>
</file>